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Minutes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ULM Faculty Senate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January 26, 2017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12:30 PM Walker 1-111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Senators Present: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Roger Carpenter, Melanie Chapman, Lyle Holin, Cecil Hutto, Kioh Kim, Connie Lewis, David McGraw, Heather Pilcher, Savannah Posey, Will Rogers, Joshua Stockley, Vonny Thorton, Claire Vangelisti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Senators Absent: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Emad El-Giar*, Tina Mullone*, Adam Pate, and Paul Wiedemeier*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Call to Order- 12:34pm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Roll Call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Approval of Minutes-November 17, 2016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Tabl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ed-minutes not posted to Moodle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Will approve at the next meeting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Please review minutes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beforehand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to streamline process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Committee reports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Academic Standards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 report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Constitution and By-Laws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 report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Faculty Welfare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Will be meeting to go over faculty survey, waiting on data which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will be sent to the committee chair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Thoughts on doing the survey regularly?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How valid is the survey due to faculty turnover?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Response rate ~75%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If the survey was to be regular it might affect the response rate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Fiscal Affairs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Governor will call for special session in February solely to deal with deficit and budget issues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Freeze on wages has not been lifted by governor, if this happens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President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Stockley will be advocat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ing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for permanent raises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Elections Committee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 new chair will be assigned due to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Dr. Gissendaner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leaving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Ad hoc handbook committee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Handbook is in Pani’s offic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e,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waiting on workload policy to be official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ExCom meeting summary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Workload policy: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Pani will disseminate to the Deans and then to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faculty for feedback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Pani would like the policy to be finalized by end of semester to be implemented by t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he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next academic year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Bi weekly payroll: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Pani was not aware of latest status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Dr. Pani, Dr. Graves, Dr. Richters, and Dr. Bruno are looking to finalize with the goal of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reducing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the 8-9 pay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roll processes currently in place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Earliest we should expect changes would be July 1, 2017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Senator concerns/questions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Were we able to give feedback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on the change?</w:t>
      </w:r>
    </w:p>
    <w:p w:rsidR="00000000" w:rsidDel="00000000" w:rsidP="00000000" w:rsidRDefault="00000000" w:rsidRPr="00000000">
      <w:pPr>
        <w:numPr>
          <w:ilvl w:val="5"/>
          <w:numId w:val="1"/>
        </w:numPr>
        <w:spacing w:after="0" w:line="240" w:lineRule="auto"/>
        <w:ind w:left="4320" w:hanging="18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We can meet with Dr. Graves to discuss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Some senators are c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oncerned with University controlling faculty cashflow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Faculty/staff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should be given 6-9 months if a major change happens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5"/>
          <w:numId w:val="1"/>
        </w:numPr>
        <w:spacing w:after="0" w:before="0" w:line="240" w:lineRule="auto"/>
        <w:ind w:left="432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 the ExCom meeting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Pani did voice concerns for allowing time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for faculty/staff to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budget accordingly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Implementation is still being questioned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Act 619-related to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levate Louisiana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Each institution will have a response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Dr. Pani will provide us a copy of our institution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’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 response when it is finalized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BoR has made their report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Dr. Rallow will have a meeting in Alexandria next week talking about 619 and Elevate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New emphasis: aligning degrees and consolidation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Pani was asked about his p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riorities for Spring 2016: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More PhD programs: 1. Environmental science 2. Kinesiology 3. Biology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Increasing online enrollment: three contracts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Education dynamics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(already being implemented)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Aslanian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They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review our demographics and find out what 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tudents want,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within a 100 mi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le radius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Academic partnerships (not approved yet)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his company assists students with enrollment and follows up with them  (student support service)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his company has a high rate of success at similar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institutions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Elevating Research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Workload is an issue and Dr. Sutherlin will be tasked to incentivize more research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Election of at-large ExComm member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Nominations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Senator Hutto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Senator Rogers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Senator Rogers was elected to serve on the executive committee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SACS committee member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There will be an overall SACSCOC committee and Dr. Camille would like a faculty senate member to serve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Interested senators: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Senator Wilson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Senator Vangelisti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Senator Carpenter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Faculty member emailed senate members requesting the senate to review and discuss a webs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ite,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a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cademia.org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Is t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he concern the existence of this website?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President Stockley will email faculty member to decipher her intent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Library is trying to hire a Dean of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ibrary and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hief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nformation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fficer as o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ne position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This might be too many responsibilities for one position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We will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see what library committee decides in the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ir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upcoming meeting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Adjournment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*Indicates excused absence</w:t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Name/Name indicates moved/seconded</w:t>
            </w:r>
          </w:p>
        </w:tc>
      </w:tr>
    </w:tbl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tabs>
        <w:tab w:val="center" w:pos="4680"/>
        <w:tab w:val="right" w:pos="9360"/>
      </w:tabs>
      <w:spacing w:after="0" w:before="720" w:line="240" w:lineRule="auto"/>
      <w:ind w:left="0" w:right="0" w:firstLine="0"/>
      <w:contextualSpacing w:val="0"/>
      <w:jc w:val="left"/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ULM Faculty Senate 2016-2017</w:t>
      <w:tab/>
      <w:tab/>
      <w:t xml:space="preserve">Thursday, January 26, 2017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upperRoman"/>
      <w:lvlText w:val="%1."/>
      <w:lvlJc w:val="right"/>
      <w:pPr>
        <w:ind w:left="720" w:firstLine="360"/>
      </w:pPr>
      <w:rPr/>
    </w:lvl>
    <w:lvl w:ilvl="1">
      <w:start w:val="1"/>
      <w:numFmt w:val="upp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